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2F" w:rsidRPr="00C91A2F" w:rsidRDefault="003A2F5F" w:rsidP="00C91A2F">
      <w:r>
        <w:t>Anbudsblankett som skall ifyllas av samtliga anbudsgivare, samtliga priser ges exklusive mervärdesskatt.</w:t>
      </w:r>
    </w:p>
    <w:p w:rsidR="00C91A2F" w:rsidRPr="00C91A2F" w:rsidRDefault="00C91A2F" w:rsidP="00C91A2F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739"/>
        <w:gridCol w:w="4174"/>
        <w:gridCol w:w="2717"/>
        <w:gridCol w:w="1713"/>
      </w:tblGrid>
      <w:tr w:rsidR="000D2B6F" w:rsidTr="00912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0D2B6F" w:rsidRPr="000D2B6F" w:rsidRDefault="000D2B6F" w:rsidP="00C91A2F">
            <w:pPr>
              <w:rPr>
                <w:sz w:val="20"/>
                <w:szCs w:val="20"/>
              </w:rPr>
            </w:pPr>
            <w:r w:rsidRPr="000D2B6F">
              <w:rPr>
                <w:sz w:val="20"/>
                <w:szCs w:val="20"/>
              </w:rPr>
              <w:t>Punkt</w:t>
            </w:r>
          </w:p>
        </w:tc>
        <w:tc>
          <w:tcPr>
            <w:tcW w:w="4174" w:type="dxa"/>
          </w:tcPr>
          <w:p w:rsidR="000D2B6F" w:rsidRPr="000D2B6F" w:rsidRDefault="000D2B6F" w:rsidP="00C91A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2B6F">
              <w:rPr>
                <w:sz w:val="20"/>
                <w:szCs w:val="20"/>
              </w:rPr>
              <w:t>Entreprenad</w:t>
            </w:r>
          </w:p>
        </w:tc>
        <w:tc>
          <w:tcPr>
            <w:tcW w:w="2717" w:type="dxa"/>
          </w:tcPr>
          <w:p w:rsidR="000D2B6F" w:rsidRPr="000D2B6F" w:rsidRDefault="000D2B6F" w:rsidP="00C91A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2B6F">
              <w:rPr>
                <w:sz w:val="20"/>
                <w:szCs w:val="20"/>
              </w:rPr>
              <w:t>Anmärkning</w:t>
            </w:r>
          </w:p>
        </w:tc>
        <w:tc>
          <w:tcPr>
            <w:tcW w:w="1713" w:type="dxa"/>
          </w:tcPr>
          <w:p w:rsidR="000D2B6F" w:rsidRPr="000D2B6F" w:rsidRDefault="000D2B6F" w:rsidP="00C91A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2B6F">
              <w:rPr>
                <w:sz w:val="20"/>
                <w:szCs w:val="20"/>
              </w:rPr>
              <w:t>Summa</w:t>
            </w:r>
            <w:r w:rsidR="002D7FF4">
              <w:rPr>
                <w:sz w:val="20"/>
                <w:szCs w:val="20"/>
              </w:rPr>
              <w:t xml:space="preserve"> €</w:t>
            </w:r>
            <w:r w:rsidRPr="000D2B6F">
              <w:rPr>
                <w:sz w:val="20"/>
                <w:szCs w:val="20"/>
              </w:rPr>
              <w:t xml:space="preserve"> exkl</w:t>
            </w:r>
            <w:r w:rsidR="002D7FF4">
              <w:rPr>
                <w:sz w:val="20"/>
                <w:szCs w:val="20"/>
              </w:rPr>
              <w:t>.</w:t>
            </w:r>
            <w:r w:rsidRPr="000D2B6F">
              <w:rPr>
                <w:sz w:val="20"/>
                <w:szCs w:val="20"/>
              </w:rPr>
              <w:t xml:space="preserve"> moms</w:t>
            </w:r>
          </w:p>
        </w:tc>
      </w:tr>
      <w:tr w:rsidR="00C6101A" w:rsidTr="006A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C6101A" w:rsidRPr="00E12417" w:rsidRDefault="00C6101A" w:rsidP="00C91A2F">
            <w:pPr>
              <w:rPr>
                <w:sz w:val="20"/>
                <w:szCs w:val="20"/>
              </w:rPr>
            </w:pPr>
            <w:r w:rsidRPr="00E12417">
              <w:rPr>
                <w:sz w:val="20"/>
                <w:szCs w:val="20"/>
              </w:rPr>
              <w:t>1</w:t>
            </w:r>
          </w:p>
        </w:tc>
        <w:tc>
          <w:tcPr>
            <w:tcW w:w="8604" w:type="dxa"/>
            <w:gridSpan w:val="3"/>
          </w:tcPr>
          <w:p w:rsidR="00C6101A" w:rsidRPr="003A2F5F" w:rsidRDefault="00FB1795" w:rsidP="00C9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Timpriser </w:t>
            </w:r>
          </w:p>
        </w:tc>
        <w:bookmarkStart w:id="0" w:name="_GoBack"/>
        <w:bookmarkEnd w:id="0"/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3A2F5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4174" w:type="dxa"/>
          </w:tcPr>
          <w:p w:rsidR="006B6BDE" w:rsidRPr="000D2B6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Timmerman 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4174" w:type="dxa"/>
          </w:tcPr>
          <w:p w:rsidR="006B6BDE" w:rsidRPr="000D2B6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Betongarbetare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4174" w:type="dxa"/>
          </w:tcPr>
          <w:p w:rsidR="006B6BDE" w:rsidRPr="000D2B6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Murare/Kakelläggare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4174" w:type="dxa"/>
          </w:tcPr>
          <w:p w:rsidR="006B6BDE" w:rsidRPr="000D2B6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Målare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4174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Plåtslagare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4B592E" w:rsidRDefault="004B592E" w:rsidP="006B6BDE">
            <w:pPr>
              <w:jc w:val="center"/>
              <w:rPr>
                <w:b w:val="0"/>
                <w:sz w:val="20"/>
                <w:szCs w:val="20"/>
              </w:rPr>
            </w:pPr>
            <w:r w:rsidRPr="004B592E"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4174" w:type="dxa"/>
          </w:tcPr>
          <w:p w:rsidR="006B6BDE" w:rsidRDefault="004B592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Elektriker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1B0DC1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4B592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4B592E" w:rsidRPr="004B592E" w:rsidRDefault="004B592E" w:rsidP="006B6BDE">
            <w:pPr>
              <w:jc w:val="center"/>
              <w:rPr>
                <w:b w:val="0"/>
                <w:sz w:val="20"/>
                <w:szCs w:val="20"/>
              </w:rPr>
            </w:pPr>
            <w:r w:rsidRPr="004B592E"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4174" w:type="dxa"/>
          </w:tcPr>
          <w:p w:rsidR="004B592E" w:rsidRDefault="004B592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VVS arbeten</w:t>
            </w:r>
          </w:p>
        </w:tc>
        <w:tc>
          <w:tcPr>
            <w:tcW w:w="2717" w:type="dxa"/>
          </w:tcPr>
          <w:p w:rsidR="004B592E" w:rsidRPr="003A2F5F" w:rsidRDefault="004B592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4B592E" w:rsidRPr="003A2F5F" w:rsidRDefault="001B0DC1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€/h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Default="006B6BDE" w:rsidP="006B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4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Default="006B6BDE" w:rsidP="006B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74" w:type="dxa"/>
          </w:tcPr>
          <w:p w:rsidR="006B6BDE" w:rsidRPr="00FB1795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B1795">
              <w:rPr>
                <w:b/>
                <w:sz w:val="20"/>
                <w:szCs w:val="20"/>
              </w:rPr>
              <w:t>Material och UE-inköp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 w:rsidRPr="00FB1795"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4174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Påslag i % på inköpt material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Inköpsfaktura skall redovisas</w:t>
            </w:r>
            <w:r w:rsidR="001B0DC1">
              <w:rPr>
                <w:sz w:val="20"/>
                <w:szCs w:val="20"/>
              </w:rPr>
              <w:t xml:space="preserve">, godkänt påslag är </w:t>
            </w:r>
            <w:proofErr w:type="gramStart"/>
            <w:r w:rsidR="001B0DC1">
              <w:rPr>
                <w:sz w:val="20"/>
                <w:szCs w:val="20"/>
              </w:rPr>
              <w:t>0-12</w:t>
            </w:r>
            <w:proofErr w:type="gramEnd"/>
            <w:r w:rsidR="001B0DC1">
              <w:rPr>
                <w:sz w:val="20"/>
                <w:szCs w:val="20"/>
              </w:rPr>
              <w:t>%</w:t>
            </w: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 w:rsidRPr="00FB1795"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4174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Påslag i % på anlitade UE-entreprenörer</w:t>
            </w:r>
          </w:p>
        </w:tc>
        <w:tc>
          <w:tcPr>
            <w:tcW w:w="2717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Inköpsfaktura skall redovisas</w:t>
            </w:r>
            <w:r w:rsidR="001B0DC1">
              <w:rPr>
                <w:sz w:val="20"/>
                <w:szCs w:val="20"/>
              </w:rPr>
              <w:t>,</w:t>
            </w:r>
          </w:p>
          <w:p w:rsidR="001B0DC1" w:rsidRPr="003A2F5F" w:rsidRDefault="001B0DC1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godkänt påslag är </w:t>
            </w:r>
            <w:proofErr w:type="gramStart"/>
            <w:r>
              <w:rPr>
                <w:sz w:val="20"/>
                <w:szCs w:val="20"/>
              </w:rPr>
              <w:t>0-12</w:t>
            </w:r>
            <w:proofErr w:type="gramEnd"/>
            <w:r>
              <w:rPr>
                <w:sz w:val="20"/>
                <w:szCs w:val="20"/>
              </w:rPr>
              <w:t>%</w:t>
            </w:r>
          </w:p>
        </w:tc>
        <w:tc>
          <w:tcPr>
            <w:tcW w:w="1713" w:type="dxa"/>
          </w:tcPr>
          <w:p w:rsidR="006B6BDE" w:rsidRPr="003A2F5F" w:rsidRDefault="00F30624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6B6BD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174" w:type="dxa"/>
          </w:tcPr>
          <w:p w:rsidR="006B6BDE" w:rsidRPr="000D2B6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6B6BDE">
            <w:pPr>
              <w:rPr>
                <w:sz w:val="20"/>
                <w:szCs w:val="20"/>
              </w:rPr>
            </w:pPr>
            <w:r w:rsidRPr="00FB1795">
              <w:rPr>
                <w:sz w:val="20"/>
                <w:szCs w:val="20"/>
              </w:rPr>
              <w:t>3</w:t>
            </w:r>
          </w:p>
        </w:tc>
        <w:tc>
          <w:tcPr>
            <w:tcW w:w="4174" w:type="dxa"/>
          </w:tcPr>
          <w:p w:rsidR="006B6BDE" w:rsidRPr="00FB1795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Transporter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4B592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="00A61BB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174" w:type="dxa"/>
          </w:tcPr>
          <w:p w:rsidR="006B6BDE" w:rsidRPr="000D2B6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ÅSS samordnar och betalar 3st transporter med större båt.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4B592E" w:rsidP="004B592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="00A61BB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174" w:type="dxa"/>
          </w:tcPr>
          <w:p w:rsidR="006B6BDE" w:rsidRPr="000D2B6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ÅSS håller med 5m aluminium med 90 </w:t>
            </w:r>
            <w:proofErr w:type="spellStart"/>
            <w:r>
              <w:rPr>
                <w:sz w:val="20"/>
                <w:szCs w:val="20"/>
              </w:rPr>
              <w:t>hp</w:t>
            </w:r>
            <w:proofErr w:type="spellEnd"/>
            <w:r>
              <w:rPr>
                <w:sz w:val="20"/>
                <w:szCs w:val="20"/>
              </w:rPr>
              <w:t xml:space="preserve"> snurra som får användas under byggtiden, exklusive bränsle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A61BB5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A61BB5" w:rsidRPr="00FB1795" w:rsidRDefault="00A61BB5" w:rsidP="006B6BD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174" w:type="dxa"/>
          </w:tcPr>
          <w:p w:rsidR="00A61BB5" w:rsidRPr="000D2B6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FB1795" w:rsidRDefault="006B6BDE" w:rsidP="006B6BDE">
            <w:pPr>
              <w:rPr>
                <w:sz w:val="20"/>
                <w:szCs w:val="20"/>
              </w:rPr>
            </w:pPr>
            <w:r w:rsidRPr="00FB1795">
              <w:rPr>
                <w:sz w:val="20"/>
                <w:szCs w:val="20"/>
              </w:rPr>
              <w:t>4</w:t>
            </w:r>
          </w:p>
        </w:tc>
        <w:tc>
          <w:tcPr>
            <w:tcW w:w="4174" w:type="dxa"/>
          </w:tcPr>
          <w:p w:rsidR="006B6BDE" w:rsidRPr="00FB1795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Boende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4.1</w:t>
            </w:r>
          </w:p>
        </w:tc>
        <w:tc>
          <w:tcPr>
            <w:tcW w:w="4174" w:type="dxa"/>
          </w:tcPr>
          <w:p w:rsidR="006B6BDE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ÅSS tillhandahåller stockstuga med 4st bäddar, uppvärms genom eldning med ved som tillhandhålls av ÅSS.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4.2</w:t>
            </w:r>
          </w:p>
        </w:tc>
        <w:tc>
          <w:tcPr>
            <w:tcW w:w="4174" w:type="dxa"/>
          </w:tcPr>
          <w:p w:rsidR="006B6BDE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Möjligheter till matlagning finns på gasspis.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0€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A61BB5" w:rsidRDefault="00A61BB5" w:rsidP="00A61BB5">
            <w:pPr>
              <w:rPr>
                <w:sz w:val="20"/>
                <w:szCs w:val="20"/>
              </w:rPr>
            </w:pPr>
            <w:r w:rsidRPr="00A61BB5">
              <w:rPr>
                <w:sz w:val="20"/>
                <w:szCs w:val="20"/>
              </w:rPr>
              <w:t>5</w:t>
            </w:r>
          </w:p>
        </w:tc>
        <w:tc>
          <w:tcPr>
            <w:tcW w:w="4174" w:type="dxa"/>
          </w:tcPr>
          <w:p w:rsidR="006B6BDE" w:rsidRPr="00A61BB5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1BB5"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BB5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A61BB5" w:rsidRPr="000D2B6F" w:rsidRDefault="00A61BB5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</w:t>
            </w:r>
          </w:p>
        </w:tc>
        <w:tc>
          <w:tcPr>
            <w:tcW w:w="4174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Entreprenören skall själv tillhandahålla elverk för eget bruk då det ej finns el på </w:t>
            </w:r>
            <w:proofErr w:type="spellStart"/>
            <w:r>
              <w:rPr>
                <w:sz w:val="20"/>
                <w:szCs w:val="20"/>
              </w:rPr>
              <w:t>Rödhamn</w:t>
            </w:r>
            <w:proofErr w:type="spellEnd"/>
          </w:p>
        </w:tc>
        <w:tc>
          <w:tcPr>
            <w:tcW w:w="2717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BB5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A61BB5" w:rsidRPr="000D2B6F" w:rsidRDefault="00A61BB5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5.2</w:t>
            </w:r>
          </w:p>
        </w:tc>
        <w:tc>
          <w:tcPr>
            <w:tcW w:w="4174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ÅSS upphandlar EL och VVS entreprenaderna skilt.</w:t>
            </w:r>
          </w:p>
        </w:tc>
        <w:tc>
          <w:tcPr>
            <w:tcW w:w="2717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BB5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A61BB5" w:rsidRPr="000D2B6F" w:rsidRDefault="00A61BB5" w:rsidP="006B6B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174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A61BB5" w:rsidRPr="003A2F5F" w:rsidRDefault="00A61BB5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083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E12417" w:rsidRDefault="00A61BB5" w:rsidP="006B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04" w:type="dxa"/>
            <w:gridSpan w:val="3"/>
          </w:tcPr>
          <w:p w:rsidR="006B6BDE" w:rsidRPr="00E12417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2417">
              <w:rPr>
                <w:b/>
                <w:sz w:val="20"/>
                <w:szCs w:val="20"/>
              </w:rPr>
              <w:t>Företaget och dess kontaktuppgifter</w:t>
            </w:r>
          </w:p>
        </w:tc>
      </w:tr>
      <w:tr w:rsidR="006B6BDE" w:rsidTr="00AB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</w:t>
            </w: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Företag:</w:t>
            </w:r>
          </w:p>
        </w:tc>
        <w:tc>
          <w:tcPr>
            <w:tcW w:w="4430" w:type="dxa"/>
            <w:gridSpan w:val="2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AB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12.2</w:t>
            </w:r>
          </w:p>
        </w:tc>
        <w:tc>
          <w:tcPr>
            <w:tcW w:w="4174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 nummer:</w:t>
            </w:r>
          </w:p>
        </w:tc>
        <w:tc>
          <w:tcPr>
            <w:tcW w:w="4430" w:type="dxa"/>
            <w:gridSpan w:val="2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AB1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12.3</w:t>
            </w:r>
          </w:p>
        </w:tc>
        <w:tc>
          <w:tcPr>
            <w:tcW w:w="4174" w:type="dxa"/>
          </w:tcPr>
          <w:p w:rsidR="006B6BD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Adress:</w:t>
            </w:r>
          </w:p>
        </w:tc>
        <w:tc>
          <w:tcPr>
            <w:tcW w:w="4430" w:type="dxa"/>
            <w:gridSpan w:val="2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BA4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12.4</w:t>
            </w: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nummer:</w:t>
            </w:r>
          </w:p>
        </w:tc>
        <w:tc>
          <w:tcPr>
            <w:tcW w:w="4430" w:type="dxa"/>
            <w:gridSpan w:val="2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C43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12.5</w:t>
            </w: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4430" w:type="dxa"/>
            <w:gridSpan w:val="2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351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12.6</w:t>
            </w: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Kontaktperson:</w:t>
            </w:r>
          </w:p>
        </w:tc>
        <w:tc>
          <w:tcPr>
            <w:tcW w:w="4430" w:type="dxa"/>
            <w:gridSpan w:val="2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45688E" w:rsidRDefault="00A61BB5" w:rsidP="006B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4" w:type="dxa"/>
          </w:tcPr>
          <w:p w:rsidR="006B6BDE" w:rsidRPr="0045688E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5688E">
              <w:rPr>
                <w:b/>
                <w:sz w:val="20"/>
                <w:szCs w:val="20"/>
              </w:rPr>
              <w:t>Bilagor</w:t>
            </w: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Bilaga nr:</w:t>
            </w: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6.1</w:t>
            </w:r>
          </w:p>
        </w:tc>
        <w:tc>
          <w:tcPr>
            <w:tcW w:w="4174" w:type="dxa"/>
          </w:tcPr>
          <w:p w:rsidR="006B6BDE" w:rsidRPr="003A2F5F" w:rsidRDefault="003F3184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Enligt entreprenadanbudsförfrågan</w:t>
            </w:r>
          </w:p>
        </w:tc>
        <w:tc>
          <w:tcPr>
            <w:tcW w:w="2717" w:type="dxa"/>
          </w:tcPr>
          <w:p w:rsidR="006B6BDE" w:rsidRPr="003A2F5F" w:rsidRDefault="003F3184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713" w:type="dxa"/>
          </w:tcPr>
          <w:p w:rsidR="006B6BDE" w:rsidRPr="003A2F5F" w:rsidRDefault="003F3184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5.12.2018</w:t>
            </w:r>
          </w:p>
        </w:tc>
      </w:tr>
      <w:tr w:rsidR="006B6BDE" w:rsidTr="00912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6B6BDE" w:rsidRPr="000D2B6F" w:rsidRDefault="006B6BDE" w:rsidP="006B6BD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174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6B6BDE" w:rsidRPr="003A2F5F" w:rsidRDefault="006B6BDE" w:rsidP="006B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6BDE" w:rsidTr="001929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4"/>
          </w:tcPr>
          <w:p w:rsidR="006B6BDE" w:rsidRDefault="006B6BDE" w:rsidP="006B6BDE">
            <w:pPr>
              <w:rPr>
                <w:sz w:val="20"/>
                <w:szCs w:val="20"/>
              </w:rPr>
            </w:pPr>
          </w:p>
          <w:p w:rsidR="006B6BDE" w:rsidRDefault="006B6BDE" w:rsidP="006B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och datum:</w:t>
            </w:r>
          </w:p>
          <w:p w:rsidR="006B6BDE" w:rsidRDefault="006B6BDE" w:rsidP="006B6BDE">
            <w:pPr>
              <w:rPr>
                <w:b w:val="0"/>
                <w:bCs w:val="0"/>
                <w:sz w:val="20"/>
                <w:szCs w:val="20"/>
              </w:rPr>
            </w:pPr>
          </w:p>
          <w:p w:rsidR="00457DC3" w:rsidRDefault="00457DC3" w:rsidP="006B6BDE">
            <w:pPr>
              <w:rPr>
                <w:sz w:val="20"/>
                <w:szCs w:val="20"/>
              </w:rPr>
            </w:pPr>
          </w:p>
          <w:p w:rsidR="006B6BDE" w:rsidRPr="00DD5C03" w:rsidRDefault="006B6BDE" w:rsidP="006B6BDE">
            <w:pPr>
              <w:rPr>
                <w:b w:val="0"/>
                <w:sz w:val="20"/>
                <w:szCs w:val="20"/>
              </w:rPr>
            </w:pPr>
            <w:r w:rsidRPr="00DD5C03">
              <w:rPr>
                <w:b w:val="0"/>
                <w:sz w:val="20"/>
                <w:szCs w:val="20"/>
              </w:rPr>
              <w:t>Med namnförtydligande</w:t>
            </w:r>
          </w:p>
          <w:p w:rsidR="006B6BDE" w:rsidRPr="003A2F5F" w:rsidRDefault="006B6BDE" w:rsidP="006B6BDE">
            <w:pPr>
              <w:rPr>
                <w:sz w:val="20"/>
                <w:szCs w:val="20"/>
              </w:rPr>
            </w:pPr>
          </w:p>
        </w:tc>
      </w:tr>
    </w:tbl>
    <w:p w:rsidR="001377C5" w:rsidRPr="00C91A2F" w:rsidRDefault="001377C5" w:rsidP="00C91A2F">
      <w:pPr>
        <w:tabs>
          <w:tab w:val="left" w:pos="5526"/>
        </w:tabs>
      </w:pPr>
    </w:p>
    <w:sectPr w:rsidR="001377C5" w:rsidRPr="00C91A2F" w:rsidSect="0045688E">
      <w:headerReference w:type="default" r:id="rId8"/>
      <w:footerReference w:type="default" r:id="rId9"/>
      <w:pgSz w:w="11905" w:h="16837"/>
      <w:pgMar w:top="765" w:right="1134" w:bottom="1418" w:left="1418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00" w:rsidRDefault="00A16933">
    <w:pPr>
      <w:pStyle w:val="Sidfot"/>
      <w:tabs>
        <w:tab w:val="left" w:pos="3402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33" w:rsidRDefault="00A16933">
      <w:r>
        <w:rPr>
          <w:color w:val="000000"/>
        </w:rP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formateradtabell1"/>
      <w:tblW w:w="0" w:type="auto"/>
      <w:tblLook w:val="04A0" w:firstRow="1" w:lastRow="0" w:firstColumn="1" w:lastColumn="0" w:noHBand="0" w:noVBand="1"/>
    </w:tblPr>
    <w:tblGrid>
      <w:gridCol w:w="4671"/>
      <w:gridCol w:w="4672"/>
    </w:tblGrid>
    <w:tr w:rsidR="00C91A2F" w:rsidTr="00C91A2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71" w:type="dxa"/>
        </w:tcPr>
        <w:p w:rsidR="00C91A2F" w:rsidRPr="00C91A2F" w:rsidRDefault="00FB1795">
          <w:pPr>
            <w:pStyle w:val="Sidhuvud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RÖDHAMN</w:t>
          </w:r>
        </w:p>
      </w:tc>
      <w:tc>
        <w:tcPr>
          <w:tcW w:w="4672" w:type="dxa"/>
        </w:tcPr>
        <w:p w:rsidR="00C91A2F" w:rsidRPr="00C91A2F" w:rsidRDefault="00953D81">
          <w:pPr>
            <w:pStyle w:val="Sidhuvu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ANBUDSBLANKETT - </w:t>
          </w:r>
          <w:r w:rsidR="00FB1795">
            <w:rPr>
              <w:rFonts w:asciiTheme="minorHAnsi" w:hAnsiTheme="minorHAnsi"/>
              <w:sz w:val="28"/>
              <w:szCs w:val="28"/>
            </w:rPr>
            <w:t>ENHETSPRISLISTA</w:t>
          </w:r>
        </w:p>
      </w:tc>
    </w:tr>
    <w:tr w:rsidR="006F7BBF" w:rsidTr="00C91A2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71" w:type="dxa"/>
        </w:tcPr>
        <w:p w:rsidR="006F7BBF" w:rsidRPr="0047533E" w:rsidRDefault="006F7BBF" w:rsidP="006F7BBF">
          <w:pPr>
            <w:pStyle w:val="Sidhuvud"/>
            <w:rPr>
              <w:rFonts w:asciiTheme="minorHAnsi" w:hAnsiTheme="minorHAnsi"/>
              <w:b w:val="0"/>
            </w:rPr>
          </w:pPr>
        </w:p>
      </w:tc>
      <w:tc>
        <w:tcPr>
          <w:tcW w:w="4672" w:type="dxa"/>
        </w:tcPr>
        <w:p w:rsidR="006F7BBF" w:rsidRPr="00DD5C03" w:rsidRDefault="006F7BBF" w:rsidP="00DD5C03">
          <w:pPr>
            <w:pStyle w:val="Sidfot"/>
            <w:tabs>
              <w:tab w:val="left" w:pos="3402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70C0"/>
            </w:rPr>
          </w:pPr>
        </w:p>
      </w:tc>
    </w:tr>
  </w:tbl>
  <w:p w:rsidR="00C91A2F" w:rsidRDefault="00C91A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D72"/>
    <w:multiLevelType w:val="multilevel"/>
    <w:tmpl w:val="923814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D93FB4"/>
    <w:multiLevelType w:val="multilevel"/>
    <w:tmpl w:val="40C658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2E90998"/>
    <w:multiLevelType w:val="multilevel"/>
    <w:tmpl w:val="6C404FD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8109F9"/>
    <w:multiLevelType w:val="multilevel"/>
    <w:tmpl w:val="8A3CB1E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4" w15:restartNumberingAfterBreak="0">
    <w:nsid w:val="4C1F1075"/>
    <w:multiLevelType w:val="multilevel"/>
    <w:tmpl w:val="027833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8E627B8"/>
    <w:multiLevelType w:val="hybridMultilevel"/>
    <w:tmpl w:val="B84A6D40"/>
    <w:lvl w:ilvl="0" w:tplc="9258A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C147F42">
      <w:start w:val="1"/>
      <w:numFmt w:val="decimal"/>
      <w:lvlText w:val=".%2"/>
      <w:lvlJc w:val="left"/>
      <w:pPr>
        <w:ind w:left="1080" w:hanging="360"/>
      </w:pPr>
      <w:rPr>
        <w:rFonts w:hint="default"/>
        <w:b/>
      </w:rPr>
    </w:lvl>
    <w:lvl w:ilvl="2" w:tplc="081D001B" w:tentative="1">
      <w:start w:val="1"/>
      <w:numFmt w:val="lowerRoman"/>
      <w:lvlText w:val="%3."/>
      <w:lvlJc w:val="right"/>
      <w:pPr>
        <w:ind w:left="1800" w:hanging="180"/>
      </w:pPr>
    </w:lvl>
    <w:lvl w:ilvl="3" w:tplc="081D000F" w:tentative="1">
      <w:start w:val="1"/>
      <w:numFmt w:val="decimal"/>
      <w:lvlText w:val="%4."/>
      <w:lvlJc w:val="left"/>
      <w:pPr>
        <w:ind w:left="2520" w:hanging="360"/>
      </w:pPr>
    </w:lvl>
    <w:lvl w:ilvl="4" w:tplc="081D0019" w:tentative="1">
      <w:start w:val="1"/>
      <w:numFmt w:val="lowerLetter"/>
      <w:lvlText w:val="%5."/>
      <w:lvlJc w:val="left"/>
      <w:pPr>
        <w:ind w:left="3240" w:hanging="360"/>
      </w:pPr>
    </w:lvl>
    <w:lvl w:ilvl="5" w:tplc="081D001B" w:tentative="1">
      <w:start w:val="1"/>
      <w:numFmt w:val="lowerRoman"/>
      <w:lvlText w:val="%6."/>
      <w:lvlJc w:val="right"/>
      <w:pPr>
        <w:ind w:left="3960" w:hanging="180"/>
      </w:pPr>
    </w:lvl>
    <w:lvl w:ilvl="6" w:tplc="081D000F" w:tentative="1">
      <w:start w:val="1"/>
      <w:numFmt w:val="decimal"/>
      <w:lvlText w:val="%7."/>
      <w:lvlJc w:val="left"/>
      <w:pPr>
        <w:ind w:left="4680" w:hanging="360"/>
      </w:pPr>
    </w:lvl>
    <w:lvl w:ilvl="7" w:tplc="081D0019" w:tentative="1">
      <w:start w:val="1"/>
      <w:numFmt w:val="lowerLetter"/>
      <w:lvlText w:val="%8."/>
      <w:lvlJc w:val="left"/>
      <w:pPr>
        <w:ind w:left="5400" w:hanging="360"/>
      </w:pPr>
    </w:lvl>
    <w:lvl w:ilvl="8" w:tplc="08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71C23"/>
    <w:multiLevelType w:val="multilevel"/>
    <w:tmpl w:val="2BDCDD0E"/>
    <w:styleLink w:val="WW8Num4"/>
    <w:lvl w:ilvl="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2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63" w:hanging="360"/>
      </w:pPr>
      <w:rPr>
        <w:rFonts w:ascii="Wingdings" w:hAnsi="Wingdings"/>
      </w:rPr>
    </w:lvl>
  </w:abstractNum>
  <w:abstractNum w:abstractNumId="7" w15:restartNumberingAfterBreak="0">
    <w:nsid w:val="60346AD2"/>
    <w:multiLevelType w:val="multilevel"/>
    <w:tmpl w:val="A96280A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19C2DB8"/>
    <w:multiLevelType w:val="multilevel"/>
    <w:tmpl w:val="46081F9A"/>
    <w:styleLink w:val="WW8Num3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/>
        <w:b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9296263"/>
    <w:multiLevelType w:val="hybridMultilevel"/>
    <w:tmpl w:val="7C72A88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DA"/>
    <w:rsid w:val="0007380C"/>
    <w:rsid w:val="00094D52"/>
    <w:rsid w:val="000A479E"/>
    <w:rsid w:val="000B7FE1"/>
    <w:rsid w:val="000C0652"/>
    <w:rsid w:val="000C5A91"/>
    <w:rsid w:val="000D2B6F"/>
    <w:rsid w:val="000F3AB3"/>
    <w:rsid w:val="00125A3D"/>
    <w:rsid w:val="001377C5"/>
    <w:rsid w:val="00186EC1"/>
    <w:rsid w:val="001B0DC1"/>
    <w:rsid w:val="001B325B"/>
    <w:rsid w:val="001C3803"/>
    <w:rsid w:val="001C439B"/>
    <w:rsid w:val="001C5AAD"/>
    <w:rsid w:val="001C637C"/>
    <w:rsid w:val="001E096A"/>
    <w:rsid w:val="001E5B04"/>
    <w:rsid w:val="00200A55"/>
    <w:rsid w:val="00231A5C"/>
    <w:rsid w:val="002547FF"/>
    <w:rsid w:val="00261094"/>
    <w:rsid w:val="00280779"/>
    <w:rsid w:val="002A6F3B"/>
    <w:rsid w:val="002A7169"/>
    <w:rsid w:val="002B5B98"/>
    <w:rsid w:val="002B5BFD"/>
    <w:rsid w:val="002D18FA"/>
    <w:rsid w:val="002D7FF4"/>
    <w:rsid w:val="00321C2E"/>
    <w:rsid w:val="003378A4"/>
    <w:rsid w:val="00376043"/>
    <w:rsid w:val="00380D71"/>
    <w:rsid w:val="003A2F5F"/>
    <w:rsid w:val="003A4F91"/>
    <w:rsid w:val="003D505E"/>
    <w:rsid w:val="003F3184"/>
    <w:rsid w:val="004358C2"/>
    <w:rsid w:val="0045688E"/>
    <w:rsid w:val="00457DC3"/>
    <w:rsid w:val="004B592E"/>
    <w:rsid w:val="004B597D"/>
    <w:rsid w:val="004E6519"/>
    <w:rsid w:val="00501EBA"/>
    <w:rsid w:val="005248CF"/>
    <w:rsid w:val="005B210D"/>
    <w:rsid w:val="005C5EDA"/>
    <w:rsid w:val="005D62E3"/>
    <w:rsid w:val="005E3112"/>
    <w:rsid w:val="005F6BBC"/>
    <w:rsid w:val="006149FA"/>
    <w:rsid w:val="00632589"/>
    <w:rsid w:val="0067400D"/>
    <w:rsid w:val="006B6BDE"/>
    <w:rsid w:val="006F7BBF"/>
    <w:rsid w:val="00702FE0"/>
    <w:rsid w:val="00705B6F"/>
    <w:rsid w:val="00706443"/>
    <w:rsid w:val="00712FD9"/>
    <w:rsid w:val="00756341"/>
    <w:rsid w:val="00771257"/>
    <w:rsid w:val="00785DA9"/>
    <w:rsid w:val="00791767"/>
    <w:rsid w:val="0079758B"/>
    <w:rsid w:val="007C7CDF"/>
    <w:rsid w:val="007D6815"/>
    <w:rsid w:val="007E2584"/>
    <w:rsid w:val="00832991"/>
    <w:rsid w:val="00853A95"/>
    <w:rsid w:val="00875106"/>
    <w:rsid w:val="00881DA8"/>
    <w:rsid w:val="00901582"/>
    <w:rsid w:val="00912694"/>
    <w:rsid w:val="00926D16"/>
    <w:rsid w:val="00953D81"/>
    <w:rsid w:val="00982822"/>
    <w:rsid w:val="009A2CAB"/>
    <w:rsid w:val="009D7D2E"/>
    <w:rsid w:val="009F0BC2"/>
    <w:rsid w:val="00A04D2F"/>
    <w:rsid w:val="00A16933"/>
    <w:rsid w:val="00A258D0"/>
    <w:rsid w:val="00A50AA5"/>
    <w:rsid w:val="00A61BB5"/>
    <w:rsid w:val="00A62880"/>
    <w:rsid w:val="00A84132"/>
    <w:rsid w:val="00A87F71"/>
    <w:rsid w:val="00AA3E34"/>
    <w:rsid w:val="00AB7FDB"/>
    <w:rsid w:val="00AD2A08"/>
    <w:rsid w:val="00AF2DC2"/>
    <w:rsid w:val="00AF7F45"/>
    <w:rsid w:val="00B20034"/>
    <w:rsid w:val="00B50025"/>
    <w:rsid w:val="00B73308"/>
    <w:rsid w:val="00B738AB"/>
    <w:rsid w:val="00B7726E"/>
    <w:rsid w:val="00B9172A"/>
    <w:rsid w:val="00BA07C7"/>
    <w:rsid w:val="00BC41E8"/>
    <w:rsid w:val="00C01BBB"/>
    <w:rsid w:val="00C02D24"/>
    <w:rsid w:val="00C11D02"/>
    <w:rsid w:val="00C17B84"/>
    <w:rsid w:val="00C373BE"/>
    <w:rsid w:val="00C43330"/>
    <w:rsid w:val="00C469CF"/>
    <w:rsid w:val="00C5789D"/>
    <w:rsid w:val="00C6101A"/>
    <w:rsid w:val="00C61963"/>
    <w:rsid w:val="00C91A2F"/>
    <w:rsid w:val="00CC2A7C"/>
    <w:rsid w:val="00D14C30"/>
    <w:rsid w:val="00D32470"/>
    <w:rsid w:val="00D32BA5"/>
    <w:rsid w:val="00D358B6"/>
    <w:rsid w:val="00D66CF1"/>
    <w:rsid w:val="00D71EB7"/>
    <w:rsid w:val="00DB0890"/>
    <w:rsid w:val="00DC5CEA"/>
    <w:rsid w:val="00DD5C03"/>
    <w:rsid w:val="00E10C25"/>
    <w:rsid w:val="00E12417"/>
    <w:rsid w:val="00E179BA"/>
    <w:rsid w:val="00E747D2"/>
    <w:rsid w:val="00E86999"/>
    <w:rsid w:val="00ED7DB7"/>
    <w:rsid w:val="00F05BAE"/>
    <w:rsid w:val="00F1356E"/>
    <w:rsid w:val="00F30624"/>
    <w:rsid w:val="00F82FF6"/>
    <w:rsid w:val="00F85157"/>
    <w:rsid w:val="00FB1795"/>
    <w:rsid w:val="00FC164B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AA9E"/>
  <w15:docId w15:val="{C33881EE-B8DE-4246-A6AC-50BA8A6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link w:val="Rubrik1Char"/>
    <w:uiPriority w:val="9"/>
    <w:qFormat/>
    <w:pPr>
      <w:keepNext/>
      <w:outlineLvl w:val="0"/>
    </w:pPr>
    <w:rPr>
      <w:sz w:val="24"/>
    </w:rPr>
  </w:style>
  <w:style w:type="paragraph" w:styleId="Rubrik2">
    <w:name w:val="heading 2"/>
    <w:next w:val="Normal"/>
    <w:link w:val="Rubrik2Char"/>
    <w:uiPriority w:val="9"/>
    <w:unhideWhenUsed/>
    <w:qFormat/>
    <w:rsid w:val="00CC2A7C"/>
    <w:pPr>
      <w:keepNext/>
      <w:keepLines/>
      <w:widowControl/>
      <w:suppressAutoHyphens w:val="0"/>
      <w:autoSpaceDN/>
      <w:spacing w:after="3" w:line="259" w:lineRule="auto"/>
      <w:ind w:left="138" w:hanging="10"/>
      <w:textAlignment w:val="auto"/>
      <w:outlineLvl w:val="1"/>
    </w:pPr>
    <w:rPr>
      <w:rFonts w:ascii="Arial" w:eastAsia="Arial" w:hAnsi="Arial" w:cs="Arial"/>
      <w:b/>
      <w:color w:val="000000"/>
      <w:kern w:val="0"/>
      <w:sz w:val="20"/>
      <w:szCs w:val="22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Footnote">
    <w:name w:val="Footnote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  <w:basedOn w:val="Standardstycketeckensnitt"/>
    <w:rPr>
      <w:position w:val="0"/>
      <w:vertAlign w:val="superscript"/>
    </w:rPr>
  </w:style>
  <w:style w:type="character" w:customStyle="1" w:styleId="Internetlink">
    <w:name w:val="Internet link"/>
    <w:basedOn w:val="Standardstycketeckensnitt"/>
    <w:rPr>
      <w:color w:val="0000FF"/>
      <w:u w:val="single"/>
    </w:rPr>
  </w:style>
  <w:style w:type="character" w:customStyle="1" w:styleId="VisitedInternetLink">
    <w:name w:val="Visited Internet Link"/>
    <w:basedOn w:val="Standardstycketeckensnitt"/>
    <w:rPr>
      <w:color w:val="800080"/>
      <w:u w:val="singl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eastAsia="Times New Roman" w:hAnsi="Wingdings" w:cs="Times New Roman"/>
      <w:b w:val="0"/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75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58B"/>
    <w:rPr>
      <w:rFonts w:ascii="Segoe UI" w:hAnsi="Segoe UI" w:cs="Segoe UI"/>
      <w:sz w:val="18"/>
      <w:szCs w:val="18"/>
    </w:rPr>
  </w:style>
  <w:style w:type="character" w:styleId="Starkreferens">
    <w:name w:val="Intense Reference"/>
    <w:basedOn w:val="Standardstycketeckensnitt"/>
    <w:uiPriority w:val="32"/>
    <w:qFormat/>
    <w:rsid w:val="009D7D2E"/>
    <w:rPr>
      <w:b/>
      <w:bCs/>
      <w:smallCaps/>
      <w:color w:val="5B9BD5" w:themeColor="accent1"/>
      <w:spacing w:val="5"/>
    </w:rPr>
  </w:style>
  <w:style w:type="paragraph" w:styleId="Ingetavstnd">
    <w:name w:val="No Spacing"/>
    <w:link w:val="IngetavstndChar"/>
    <w:uiPriority w:val="1"/>
    <w:qFormat/>
    <w:rsid w:val="00C02D2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sv-F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2D24"/>
    <w:rPr>
      <w:rFonts w:asciiTheme="minorHAnsi" w:eastAsiaTheme="minorEastAsia" w:hAnsiTheme="minorHAnsi" w:cstheme="minorBidi"/>
      <w:kern w:val="0"/>
      <w:sz w:val="22"/>
      <w:szCs w:val="22"/>
      <w:lang w:val="sv-FI"/>
    </w:rPr>
  </w:style>
  <w:style w:type="character" w:styleId="Hyperlnk">
    <w:name w:val="Hyperlink"/>
    <w:basedOn w:val="Standardstycketeckensnitt"/>
    <w:uiPriority w:val="99"/>
    <w:unhideWhenUsed/>
    <w:rsid w:val="00A62880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B7FE1"/>
    <w:rPr>
      <w:rFonts w:eastAsia="Times New Roman" w:cs="Times New Roman"/>
      <w:szCs w:val="20"/>
    </w:rPr>
  </w:style>
  <w:style w:type="paragraph" w:styleId="Normalwebb">
    <w:name w:val="Normal (Web)"/>
    <w:basedOn w:val="Normal"/>
    <w:uiPriority w:val="99"/>
    <w:semiHidden/>
    <w:unhideWhenUsed/>
    <w:rsid w:val="000B7F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v-FI"/>
    </w:rPr>
  </w:style>
  <w:style w:type="character" w:styleId="Stark">
    <w:name w:val="Strong"/>
    <w:basedOn w:val="Standardstycketeckensnitt"/>
    <w:uiPriority w:val="22"/>
    <w:qFormat/>
    <w:rsid w:val="000B7FE1"/>
    <w:rPr>
      <w:b/>
      <w:bCs/>
    </w:rPr>
  </w:style>
  <w:style w:type="table" w:styleId="Tabellrutnt">
    <w:name w:val="Table Grid"/>
    <w:basedOn w:val="Normaltabell"/>
    <w:uiPriority w:val="39"/>
    <w:rsid w:val="0013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377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785DA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2Char">
    <w:name w:val="Rubrik 2 Char"/>
    <w:basedOn w:val="Standardstycketeckensnitt"/>
    <w:link w:val="Rubrik2"/>
    <w:rsid w:val="00CC2A7C"/>
    <w:rPr>
      <w:rFonts w:ascii="Arial" w:eastAsia="Arial" w:hAnsi="Arial" w:cs="Arial"/>
      <w:b/>
      <w:color w:val="000000"/>
      <w:kern w:val="0"/>
      <w:sz w:val="20"/>
      <w:szCs w:val="22"/>
      <w:lang w:val="sv-FI"/>
    </w:rPr>
  </w:style>
  <w:style w:type="table" w:styleId="Oformateradtabell1">
    <w:name w:val="Plain Table 1"/>
    <w:basedOn w:val="Normaltabell"/>
    <w:uiPriority w:val="41"/>
    <w:rsid w:val="00C91A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er\Besiktningar\_Mallar%20f&#246;r%20besiktningar\Besiktning%20av%20liten%20entrepren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 detta dokument har vi satt samman lite förklaringar hur en besiktning av Ert hus kommer att utföras samt en lista på sådant ni bör tänka på före besiktningen.</Abstract>
  <CompanyAddress>KLINTVÄGEN 14 C 11, 22100 MARIEHAMN</CompanyAddress>
  <CompanyPhone/>
  <CompanyFax/>
  <CompanyEmail>BYGGKONTROLL AB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Besiktning av liten entreprenad</Template>
  <TotalTime>508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Anbudsblankett</vt:lpstr>
    </vt:vector>
  </TitlesOfParts>
  <Company>BYGGKONTROLL AB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Anbudsblankett</dc:title>
  <dc:subject>AV EGNAHEMSHUS</dc:subject>
  <dc:creator>Tommy Saarinen</dc:creator>
  <cp:lastModifiedBy>Tommy Saarinen</cp:lastModifiedBy>
  <cp:revision>32</cp:revision>
  <cp:lastPrinted>2014-11-05T08:53:00Z</cp:lastPrinted>
  <dcterms:created xsi:type="dcterms:W3CDTF">2014-11-03T07:59:00Z</dcterms:created>
  <dcterms:modified xsi:type="dcterms:W3CDTF">2018-12-05T10:18:00Z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